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סמיכות ותאריכים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מספר לשם עצם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11–19, מאות ואלפים ומספר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תאריכים וסמיכות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שלוש היא צורת הנקבה של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הוא זכר, שתי הוא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ראשון, שני,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מספר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(שתי 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(שני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(שלוש 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(שלושה ספרים)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היום בחודש במספר 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את השנה 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זכר/נקבה לפי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שמספר סודר מראה סדר ולא 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שלושת הילדים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עם כרטיסי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סמיכות ותאריכים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למספר יש צורה לזכר ולנקבה, וצריך להתאים את המספר לשם העצם. בדף הזה נתרגל את ההתאמה הזו, מספרים גדולים, מספר סודר ותאריכים.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שלושה  ·  שלוש  ·  שתי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___ ילדים 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ילדות קוראות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יש לי ___ ספרים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קניתי ___ מחברות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שלוש מתאימה לשם עצם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שני מתאימה לשם עצם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סודר מראה סדר ולא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ילדים משחקים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ילדות קוראות בספרייה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יש לי __________ מחברות חדשות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מספר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שני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שלושה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שתי ילדות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שלוש מחברות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כתיבת התאריך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השנה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היום בחודש במספר סודר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שם החודש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משתמשים במספר בצורת זכר ומתי בצורת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מספר רגיל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– זכר ונקבה, סמיכות ותאריכים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